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4C95B3" w14:textId="4328C036" w:rsidR="004D2652" w:rsidRPr="004D2652" w:rsidRDefault="004D2652" w:rsidP="004D2652">
      <w:pPr>
        <w:pStyle w:val="Nagwek20"/>
        <w:keepNext/>
        <w:keepLines/>
        <w:jc w:val="right"/>
        <w:rPr>
          <w:sz w:val="20"/>
          <w:szCs w:val="20"/>
        </w:rPr>
      </w:pPr>
      <w:r>
        <w:rPr>
          <w:sz w:val="20"/>
          <w:szCs w:val="20"/>
        </w:rPr>
        <w:t>Zadanie nr 14</w:t>
      </w:r>
    </w:p>
    <w:tbl>
      <w:tblPr>
        <w:tblW w:w="9209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1"/>
        <w:gridCol w:w="4536"/>
        <w:gridCol w:w="992"/>
        <w:gridCol w:w="1134"/>
        <w:gridCol w:w="709"/>
        <w:gridCol w:w="1417"/>
      </w:tblGrid>
      <w:tr w:rsidR="004D2652" w14:paraId="6E5A2289" w14:textId="77777777" w:rsidTr="004D2652">
        <w:trPr>
          <w:trHeight w:hRule="exact" w:val="802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0C0C0"/>
            <w:vAlign w:val="bottom"/>
            <w:hideMark/>
          </w:tcPr>
          <w:p w14:paraId="7D98A3D8" w14:textId="77777777" w:rsidR="004D2652" w:rsidRDefault="004D2652">
            <w:pPr>
              <w:pStyle w:val="Inne0"/>
              <w:rPr>
                <w:rFonts w:ascii="DejaVu Sans" w:hAnsi="DejaVu Sans" w:cs="Times New Roman"/>
                <w:sz w:val="24"/>
                <w:szCs w:val="24"/>
              </w:rPr>
            </w:pPr>
            <w:r>
              <w:rPr>
                <w:rStyle w:val="Inne"/>
                <w:b/>
                <w:bCs/>
                <w:sz w:val="13"/>
                <w:szCs w:val="13"/>
              </w:rPr>
              <w:t>Lp.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0C0C0"/>
            <w:vAlign w:val="bottom"/>
            <w:hideMark/>
          </w:tcPr>
          <w:p w14:paraId="63D29286" w14:textId="77777777" w:rsidR="004D2652" w:rsidRDefault="004D2652">
            <w:pPr>
              <w:pStyle w:val="Inne0"/>
              <w:ind w:firstLine="900"/>
              <w:rPr>
                <w:rFonts w:ascii="DejaVu Sans" w:hAnsi="DejaVu Sans" w:cs="Times New Roman"/>
                <w:sz w:val="24"/>
                <w:szCs w:val="24"/>
              </w:rPr>
            </w:pPr>
            <w:r>
              <w:rPr>
                <w:rStyle w:val="Inne"/>
                <w:b/>
                <w:bCs/>
                <w:sz w:val="13"/>
                <w:szCs w:val="13"/>
              </w:rPr>
              <w:t>Nazwa urządzenia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0C0C0"/>
            <w:vAlign w:val="bottom"/>
            <w:hideMark/>
          </w:tcPr>
          <w:p w14:paraId="1E758D63" w14:textId="7A5579C4" w:rsidR="004D2652" w:rsidRDefault="004D2652">
            <w:pPr>
              <w:pStyle w:val="Inne0"/>
              <w:rPr>
                <w:rFonts w:ascii="DejaVu Sans" w:hAnsi="DejaVu Sans" w:cs="Times New Roman"/>
                <w:sz w:val="24"/>
                <w:szCs w:val="24"/>
              </w:rPr>
            </w:pPr>
            <w:r>
              <w:rPr>
                <w:rStyle w:val="Inne"/>
                <w:b/>
                <w:bCs/>
                <w:sz w:val="13"/>
                <w:szCs w:val="13"/>
              </w:rPr>
              <w:t xml:space="preserve">Ilość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0C0C0"/>
            <w:vAlign w:val="bottom"/>
            <w:hideMark/>
          </w:tcPr>
          <w:p w14:paraId="1EBDC956" w14:textId="0398948E" w:rsidR="004D2652" w:rsidRDefault="004D2652">
            <w:pPr>
              <w:pStyle w:val="Inne0"/>
              <w:rPr>
                <w:rFonts w:ascii="DejaVu Sans" w:hAnsi="DejaVu Sans" w:cs="Times New Roman"/>
                <w:sz w:val="24"/>
                <w:szCs w:val="24"/>
              </w:rPr>
            </w:pPr>
            <w:r>
              <w:rPr>
                <w:rStyle w:val="Inne"/>
                <w:b/>
                <w:bCs/>
                <w:sz w:val="13"/>
                <w:szCs w:val="13"/>
              </w:rPr>
              <w:t xml:space="preserve">Cena </w:t>
            </w:r>
            <w:r>
              <w:rPr>
                <w:rStyle w:val="Inne"/>
                <w:b/>
                <w:bCs/>
                <w:sz w:val="13"/>
                <w:szCs w:val="13"/>
              </w:rPr>
              <w:t xml:space="preserve"> jednostkowa </w:t>
            </w:r>
            <w:r>
              <w:rPr>
                <w:rStyle w:val="Inne"/>
                <w:b/>
                <w:bCs/>
                <w:sz w:val="13"/>
                <w:szCs w:val="13"/>
              </w:rPr>
              <w:t>netto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0C0C0"/>
            <w:vAlign w:val="bottom"/>
            <w:hideMark/>
          </w:tcPr>
          <w:p w14:paraId="71E1AED2" w14:textId="77777777" w:rsidR="004D2652" w:rsidRDefault="004D2652">
            <w:pPr>
              <w:pStyle w:val="Inne0"/>
              <w:rPr>
                <w:rFonts w:ascii="DejaVu Sans" w:hAnsi="DejaVu Sans" w:cs="Times New Roman"/>
                <w:sz w:val="24"/>
                <w:szCs w:val="24"/>
              </w:rPr>
            </w:pPr>
            <w:r>
              <w:rPr>
                <w:rStyle w:val="Inne"/>
                <w:b/>
                <w:bCs/>
                <w:sz w:val="13"/>
                <w:szCs w:val="13"/>
              </w:rPr>
              <w:t>VAT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0C0C0"/>
            <w:vAlign w:val="bottom"/>
            <w:hideMark/>
          </w:tcPr>
          <w:p w14:paraId="79FCB289" w14:textId="22B8864A" w:rsidR="004D2652" w:rsidRDefault="004D2652">
            <w:pPr>
              <w:pStyle w:val="Inne0"/>
              <w:rPr>
                <w:rFonts w:ascii="DejaVu Sans" w:hAnsi="DejaVu Sans" w:cs="Times New Roman"/>
                <w:sz w:val="24"/>
                <w:szCs w:val="24"/>
              </w:rPr>
            </w:pPr>
            <w:r>
              <w:rPr>
                <w:rStyle w:val="Inne"/>
                <w:b/>
                <w:bCs/>
                <w:sz w:val="13"/>
                <w:szCs w:val="13"/>
              </w:rPr>
              <w:t xml:space="preserve">Wartość </w:t>
            </w:r>
            <w:r>
              <w:rPr>
                <w:rStyle w:val="Inne"/>
                <w:b/>
                <w:bCs/>
                <w:sz w:val="13"/>
                <w:szCs w:val="13"/>
              </w:rPr>
              <w:t xml:space="preserve"> brutto</w:t>
            </w:r>
          </w:p>
        </w:tc>
      </w:tr>
      <w:tr w:rsidR="004D2652" w14:paraId="3ACADEFF" w14:textId="77777777" w:rsidTr="004D2652">
        <w:trPr>
          <w:trHeight w:hRule="exact" w:val="132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2EBC9D9" w14:textId="77777777" w:rsidR="004D2652" w:rsidRPr="004D2652" w:rsidRDefault="004D2652">
            <w:pPr>
              <w:pStyle w:val="Inne0"/>
              <w:rPr>
                <w:rFonts w:ascii="DejaVu Sans" w:hAnsi="DejaVu Sans" w:cs="Times New Roman"/>
                <w:sz w:val="20"/>
                <w:szCs w:val="20"/>
              </w:rPr>
            </w:pPr>
            <w:r w:rsidRPr="004D2652">
              <w:rPr>
                <w:rStyle w:val="Inne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AAB48D8" w14:textId="77777777" w:rsidR="004D2652" w:rsidRPr="004D2652" w:rsidRDefault="004D2652">
            <w:pPr>
              <w:pStyle w:val="Inne0"/>
              <w:spacing w:line="256" w:lineRule="auto"/>
              <w:rPr>
                <w:rFonts w:ascii="DejaVu Sans" w:hAnsi="DejaVu Sans" w:cs="Times New Roman"/>
                <w:sz w:val="20"/>
                <w:szCs w:val="20"/>
              </w:rPr>
            </w:pPr>
            <w:r w:rsidRPr="004D2652">
              <w:rPr>
                <w:rStyle w:val="Inne"/>
                <w:b/>
                <w:bCs/>
                <w:sz w:val="20"/>
                <w:szCs w:val="20"/>
              </w:rPr>
              <w:t xml:space="preserve">Szczypce biopsyjne jednorazowego użytku </w:t>
            </w:r>
            <w:r w:rsidRPr="004D2652">
              <w:rPr>
                <w:rStyle w:val="Inne"/>
                <w:sz w:val="20"/>
                <w:szCs w:val="20"/>
              </w:rPr>
              <w:t>- średnica 2,3mm i długości 160 cm i 230 cm, - średnica 3,0 mm (Jumbo) i długości 230cm, łyżeczki owalne z okienkiem, z igłą i bez igły, powlekane na całej długości. Producent HMM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7D59C1F" w14:textId="77777777" w:rsidR="004D2652" w:rsidRPr="004D2652" w:rsidRDefault="004D2652">
            <w:pPr>
              <w:pStyle w:val="Inne0"/>
              <w:jc w:val="center"/>
              <w:rPr>
                <w:rFonts w:ascii="DejaVu Sans" w:hAnsi="DejaVu Sans" w:cs="Times New Roman"/>
                <w:sz w:val="20"/>
                <w:szCs w:val="20"/>
              </w:rPr>
            </w:pPr>
            <w:r w:rsidRPr="004D2652">
              <w:rPr>
                <w:rStyle w:val="Inne"/>
                <w:sz w:val="20"/>
                <w:szCs w:val="20"/>
              </w:rPr>
              <w:t>610 szt.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8D317D9" w14:textId="51E04A16" w:rsidR="004D2652" w:rsidRPr="004D2652" w:rsidRDefault="004D2652">
            <w:pPr>
              <w:pStyle w:val="Inne0"/>
              <w:jc w:val="center"/>
              <w:rPr>
                <w:rFonts w:ascii="DejaVu Sans" w:hAnsi="DejaVu Sans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546975A" w14:textId="712FCD34" w:rsidR="004D2652" w:rsidRDefault="004D2652">
            <w:pPr>
              <w:pStyle w:val="Inne0"/>
              <w:ind w:firstLine="140"/>
              <w:rPr>
                <w:rFonts w:ascii="DejaVu Sans" w:hAnsi="DejaVu Sans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294864" w14:textId="711FEF64" w:rsidR="004D2652" w:rsidRDefault="004D2652">
            <w:pPr>
              <w:pStyle w:val="Inne0"/>
              <w:ind w:firstLine="180"/>
              <w:rPr>
                <w:rFonts w:ascii="DejaVu Sans" w:hAnsi="DejaVu Sans" w:cs="Times New Roman"/>
                <w:sz w:val="24"/>
                <w:szCs w:val="24"/>
              </w:rPr>
            </w:pPr>
          </w:p>
        </w:tc>
      </w:tr>
      <w:tr w:rsidR="004D2652" w14:paraId="6FF02359" w14:textId="77777777" w:rsidTr="004D2652">
        <w:trPr>
          <w:trHeight w:hRule="exact" w:val="1358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3D9BF18" w14:textId="77777777" w:rsidR="004D2652" w:rsidRPr="004D2652" w:rsidRDefault="004D2652">
            <w:pPr>
              <w:pStyle w:val="Inne0"/>
              <w:rPr>
                <w:rFonts w:ascii="DejaVu Sans" w:hAnsi="DejaVu Sans" w:cs="Times New Roman"/>
                <w:sz w:val="20"/>
                <w:szCs w:val="20"/>
              </w:rPr>
            </w:pPr>
            <w:r w:rsidRPr="004D2652">
              <w:rPr>
                <w:rStyle w:val="Inne"/>
                <w:sz w:val="20"/>
                <w:szCs w:val="20"/>
              </w:rPr>
              <w:t>2.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2384C91F" w14:textId="77777777" w:rsidR="004D2652" w:rsidRPr="004D2652" w:rsidRDefault="004D2652">
            <w:pPr>
              <w:pStyle w:val="Inne0"/>
              <w:rPr>
                <w:rFonts w:ascii="DejaVu Sans" w:hAnsi="DejaVu Sans" w:cs="Times New Roman"/>
                <w:sz w:val="20"/>
                <w:szCs w:val="20"/>
              </w:rPr>
            </w:pPr>
            <w:r w:rsidRPr="004D2652">
              <w:rPr>
                <w:rStyle w:val="Inne"/>
                <w:b/>
                <w:bCs/>
                <w:sz w:val="20"/>
                <w:szCs w:val="20"/>
              </w:rPr>
              <w:t xml:space="preserve">Pętle do </w:t>
            </w:r>
            <w:proofErr w:type="spellStart"/>
            <w:r w:rsidRPr="004D2652">
              <w:rPr>
                <w:rStyle w:val="Inne"/>
                <w:b/>
                <w:bCs/>
                <w:sz w:val="20"/>
                <w:szCs w:val="20"/>
              </w:rPr>
              <w:t>polipektomii</w:t>
            </w:r>
            <w:proofErr w:type="spellEnd"/>
            <w:r w:rsidRPr="004D2652">
              <w:rPr>
                <w:rStyle w:val="Inne"/>
                <w:b/>
                <w:bCs/>
                <w:sz w:val="20"/>
                <w:szCs w:val="20"/>
              </w:rPr>
              <w:t xml:space="preserve"> jednorazowego użytku </w:t>
            </w:r>
            <w:r w:rsidRPr="004D2652">
              <w:rPr>
                <w:rStyle w:val="Inne"/>
                <w:sz w:val="20"/>
                <w:szCs w:val="20"/>
              </w:rPr>
              <w:t>średnice pętli 10mm, 15mm, 25mm, 35mm z możliwością cięcia z użyciem koagulacji oraz średnice pętli 10mm i 15mm do cięcia tylko na zimno, długość narzędzia 230cm, pętle z funkcją rotacji, rękojeść skalowana.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412B1E7" w14:textId="77777777" w:rsidR="004D2652" w:rsidRPr="004D2652" w:rsidRDefault="004D2652">
            <w:pPr>
              <w:pStyle w:val="Inne0"/>
              <w:rPr>
                <w:rFonts w:ascii="DejaVu Sans" w:hAnsi="DejaVu Sans" w:cs="Times New Roman"/>
                <w:sz w:val="20"/>
                <w:szCs w:val="20"/>
              </w:rPr>
            </w:pPr>
            <w:r w:rsidRPr="004D2652">
              <w:rPr>
                <w:rStyle w:val="Inne"/>
                <w:sz w:val="20"/>
                <w:szCs w:val="20"/>
              </w:rPr>
              <w:t>50 szt.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C3FB8EC" w14:textId="5AA8CA2E" w:rsidR="004D2652" w:rsidRPr="004D2652" w:rsidRDefault="004D2652">
            <w:pPr>
              <w:pStyle w:val="Inne0"/>
              <w:jc w:val="center"/>
              <w:rPr>
                <w:rFonts w:ascii="DejaVu Sans" w:hAnsi="DejaVu Sans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3A5EC95" w14:textId="6D1BB2D7" w:rsidR="004D2652" w:rsidRDefault="004D2652">
            <w:pPr>
              <w:pStyle w:val="Inne0"/>
              <w:ind w:firstLine="140"/>
              <w:rPr>
                <w:rFonts w:ascii="DejaVu Sans" w:hAnsi="DejaVu Sans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71E879" w14:textId="2487141F" w:rsidR="004D2652" w:rsidRDefault="004D2652">
            <w:pPr>
              <w:pStyle w:val="Inne0"/>
              <w:ind w:firstLine="180"/>
              <w:rPr>
                <w:rFonts w:ascii="DejaVu Sans" w:hAnsi="DejaVu Sans" w:cs="Times New Roman"/>
                <w:sz w:val="24"/>
                <w:szCs w:val="24"/>
              </w:rPr>
            </w:pPr>
          </w:p>
        </w:tc>
      </w:tr>
      <w:tr w:rsidR="004D2652" w14:paraId="362D17A6" w14:textId="77777777" w:rsidTr="004D2652">
        <w:trPr>
          <w:trHeight w:hRule="exact" w:val="157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A8912C7" w14:textId="77777777" w:rsidR="004D2652" w:rsidRPr="004D2652" w:rsidRDefault="004D2652">
            <w:pPr>
              <w:pStyle w:val="Inne0"/>
              <w:rPr>
                <w:rFonts w:ascii="DejaVu Sans" w:hAnsi="DejaVu Sans" w:cs="Times New Roman"/>
                <w:sz w:val="20"/>
                <w:szCs w:val="20"/>
              </w:rPr>
            </w:pPr>
            <w:r w:rsidRPr="004D2652">
              <w:rPr>
                <w:rStyle w:val="Inne"/>
                <w:sz w:val="20"/>
                <w:szCs w:val="20"/>
              </w:rPr>
              <w:t>3.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27A24977" w14:textId="77777777" w:rsidR="004D2652" w:rsidRPr="004D2652" w:rsidRDefault="004D2652">
            <w:pPr>
              <w:pStyle w:val="Inne0"/>
              <w:rPr>
                <w:rFonts w:ascii="DejaVu Sans" w:hAnsi="DejaVu Sans" w:cs="Times New Roman"/>
                <w:sz w:val="20"/>
                <w:szCs w:val="20"/>
              </w:rPr>
            </w:pPr>
            <w:proofErr w:type="spellStart"/>
            <w:r w:rsidRPr="004D2652">
              <w:rPr>
                <w:rStyle w:val="Inne"/>
                <w:b/>
                <w:bCs/>
                <w:sz w:val="20"/>
                <w:szCs w:val="20"/>
              </w:rPr>
              <w:t>Klipsownice</w:t>
            </w:r>
            <w:proofErr w:type="spellEnd"/>
            <w:r w:rsidRPr="004D2652">
              <w:rPr>
                <w:rStyle w:val="Inne"/>
                <w:b/>
                <w:bCs/>
                <w:sz w:val="20"/>
                <w:szCs w:val="20"/>
              </w:rPr>
              <w:t xml:space="preserve"> jednorazowego użytku </w:t>
            </w:r>
            <w:r w:rsidRPr="004D2652">
              <w:rPr>
                <w:rStyle w:val="Inne"/>
                <w:sz w:val="20"/>
                <w:szCs w:val="20"/>
              </w:rPr>
              <w:t>z możliwością wielokrotnego otwierania i zamykania klipsa, z funkcją rotacji. Rozpiętość ramion 11mm, 13mm i 16mm średnica osłonki 2,5mm,długość narzędzia 230 cm. Z potwierdzaniem Prze Producenta możliwości wykonania badania MRI.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2E33BA7" w14:textId="77777777" w:rsidR="004D2652" w:rsidRPr="004D2652" w:rsidRDefault="004D2652">
            <w:pPr>
              <w:pStyle w:val="Inne0"/>
              <w:jc w:val="center"/>
              <w:rPr>
                <w:rFonts w:ascii="DejaVu Sans" w:hAnsi="DejaVu Sans" w:cs="Times New Roman"/>
                <w:sz w:val="20"/>
                <w:szCs w:val="20"/>
              </w:rPr>
            </w:pPr>
            <w:r w:rsidRPr="004D2652">
              <w:rPr>
                <w:rStyle w:val="Inne"/>
                <w:sz w:val="20"/>
                <w:szCs w:val="20"/>
              </w:rPr>
              <w:t>110 szt.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2747859" w14:textId="0FADE7BF" w:rsidR="004D2652" w:rsidRPr="004D2652" w:rsidRDefault="004D2652">
            <w:pPr>
              <w:pStyle w:val="Inne0"/>
              <w:rPr>
                <w:rFonts w:ascii="DejaVu Sans" w:hAnsi="DejaVu Sans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939996B" w14:textId="62E53EFA" w:rsidR="004D2652" w:rsidRDefault="004D2652">
            <w:pPr>
              <w:pStyle w:val="Inne0"/>
              <w:ind w:firstLine="140"/>
              <w:rPr>
                <w:rFonts w:ascii="DejaVu Sans" w:hAnsi="DejaVu Sans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BF625B" w14:textId="18612C17" w:rsidR="004D2652" w:rsidRDefault="004D2652">
            <w:pPr>
              <w:pStyle w:val="Inne0"/>
              <w:ind w:firstLine="180"/>
              <w:rPr>
                <w:rFonts w:ascii="DejaVu Sans" w:hAnsi="DejaVu Sans" w:cs="Times New Roman"/>
                <w:sz w:val="24"/>
                <w:szCs w:val="24"/>
              </w:rPr>
            </w:pPr>
          </w:p>
        </w:tc>
      </w:tr>
      <w:tr w:rsidR="004D2652" w14:paraId="27C7D00A" w14:textId="77777777" w:rsidTr="004D2652">
        <w:trPr>
          <w:trHeight w:hRule="exact" w:val="1267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AF105EE" w14:textId="77777777" w:rsidR="004D2652" w:rsidRPr="004D2652" w:rsidRDefault="004D2652">
            <w:pPr>
              <w:pStyle w:val="Inne0"/>
              <w:rPr>
                <w:rFonts w:ascii="DejaVu Sans" w:hAnsi="DejaVu Sans" w:cs="Times New Roman"/>
                <w:sz w:val="20"/>
                <w:szCs w:val="20"/>
              </w:rPr>
            </w:pPr>
            <w:r w:rsidRPr="004D2652">
              <w:rPr>
                <w:rStyle w:val="Inne"/>
                <w:sz w:val="20"/>
                <w:szCs w:val="20"/>
              </w:rPr>
              <w:t>4.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B7D785F" w14:textId="77777777" w:rsidR="004D2652" w:rsidRPr="004D2652" w:rsidRDefault="004D2652">
            <w:pPr>
              <w:pStyle w:val="Inne0"/>
              <w:rPr>
                <w:rFonts w:ascii="DejaVu Sans" w:hAnsi="DejaVu Sans" w:cs="Times New Roman"/>
                <w:sz w:val="20"/>
                <w:szCs w:val="20"/>
              </w:rPr>
            </w:pPr>
            <w:r w:rsidRPr="004D2652">
              <w:rPr>
                <w:rStyle w:val="Inne"/>
                <w:b/>
                <w:bCs/>
                <w:sz w:val="20"/>
                <w:szCs w:val="20"/>
              </w:rPr>
              <w:t xml:space="preserve">Igły do </w:t>
            </w:r>
            <w:proofErr w:type="spellStart"/>
            <w:r w:rsidRPr="004D2652">
              <w:rPr>
                <w:rStyle w:val="Inne"/>
                <w:b/>
                <w:bCs/>
                <w:sz w:val="20"/>
                <w:szCs w:val="20"/>
              </w:rPr>
              <w:t>ostrzykiwania</w:t>
            </w:r>
            <w:proofErr w:type="spellEnd"/>
            <w:r w:rsidRPr="004D2652">
              <w:rPr>
                <w:rStyle w:val="Inne"/>
                <w:b/>
                <w:bCs/>
                <w:sz w:val="20"/>
                <w:szCs w:val="20"/>
              </w:rPr>
              <w:t xml:space="preserve"> jednorazowego użytku</w:t>
            </w:r>
          </w:p>
          <w:p w14:paraId="677F8031" w14:textId="77777777" w:rsidR="004D2652" w:rsidRPr="004D2652" w:rsidRDefault="004D2652">
            <w:pPr>
              <w:pStyle w:val="Inne0"/>
              <w:rPr>
                <w:rFonts w:ascii="DejaVu Sans" w:hAnsi="DejaVu Sans" w:cs="Times New Roman"/>
                <w:sz w:val="20"/>
                <w:szCs w:val="20"/>
              </w:rPr>
            </w:pPr>
            <w:r w:rsidRPr="004D2652">
              <w:rPr>
                <w:rStyle w:val="Inne"/>
                <w:sz w:val="20"/>
                <w:szCs w:val="20"/>
              </w:rPr>
              <w:t>Średnica igły 22G (0,7mm), długość igły 5mm, długość całkowita narzędzia 230cm, średnica osłonki 2,3mm.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A8416E3" w14:textId="77777777" w:rsidR="004D2652" w:rsidRPr="004D2652" w:rsidRDefault="004D2652">
            <w:pPr>
              <w:pStyle w:val="Inne0"/>
              <w:rPr>
                <w:rFonts w:ascii="DejaVu Sans" w:hAnsi="DejaVu Sans" w:cs="Times New Roman"/>
                <w:sz w:val="20"/>
                <w:szCs w:val="20"/>
              </w:rPr>
            </w:pPr>
            <w:r w:rsidRPr="004D2652">
              <w:rPr>
                <w:rStyle w:val="Inne"/>
                <w:sz w:val="20"/>
                <w:szCs w:val="20"/>
              </w:rPr>
              <w:t>30 szt.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86EF675" w14:textId="3D88E322" w:rsidR="004D2652" w:rsidRPr="004D2652" w:rsidRDefault="004D2652">
            <w:pPr>
              <w:pStyle w:val="Inne0"/>
              <w:jc w:val="center"/>
              <w:rPr>
                <w:rFonts w:ascii="DejaVu Sans" w:hAnsi="DejaVu Sans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3F1A0DF" w14:textId="289A2BA3" w:rsidR="004D2652" w:rsidRDefault="004D2652">
            <w:pPr>
              <w:pStyle w:val="Inne0"/>
              <w:ind w:firstLine="140"/>
              <w:rPr>
                <w:rFonts w:ascii="DejaVu Sans" w:hAnsi="DejaVu Sans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B577F6" w14:textId="1DA04595" w:rsidR="004D2652" w:rsidRDefault="004D2652">
            <w:pPr>
              <w:pStyle w:val="Inne0"/>
              <w:ind w:firstLine="280"/>
              <w:rPr>
                <w:rFonts w:ascii="DejaVu Sans" w:hAnsi="DejaVu Sans" w:cs="Times New Roman"/>
                <w:sz w:val="24"/>
                <w:szCs w:val="24"/>
              </w:rPr>
            </w:pPr>
          </w:p>
        </w:tc>
      </w:tr>
      <w:tr w:rsidR="004D2652" w14:paraId="1B5C9309" w14:textId="77777777" w:rsidTr="004D2652">
        <w:trPr>
          <w:trHeight w:hRule="exact" w:val="1008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784E7E6" w14:textId="77777777" w:rsidR="004D2652" w:rsidRPr="004D2652" w:rsidRDefault="004D2652">
            <w:pPr>
              <w:pStyle w:val="Inne0"/>
              <w:rPr>
                <w:rFonts w:ascii="DejaVu Sans" w:hAnsi="DejaVu Sans" w:cs="Times New Roman"/>
                <w:sz w:val="20"/>
                <w:szCs w:val="20"/>
              </w:rPr>
            </w:pPr>
            <w:r w:rsidRPr="004D2652">
              <w:rPr>
                <w:rStyle w:val="Inne"/>
                <w:sz w:val="20"/>
                <w:szCs w:val="20"/>
              </w:rPr>
              <w:t>5.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0C13B59" w14:textId="77777777" w:rsidR="004D2652" w:rsidRPr="004D2652" w:rsidRDefault="004D2652">
            <w:pPr>
              <w:pStyle w:val="Inne0"/>
              <w:spacing w:line="252" w:lineRule="auto"/>
              <w:rPr>
                <w:rFonts w:ascii="DejaVu Sans" w:hAnsi="DejaVu Sans" w:cs="Times New Roman"/>
                <w:sz w:val="20"/>
                <w:szCs w:val="20"/>
              </w:rPr>
            </w:pPr>
            <w:r w:rsidRPr="004D2652">
              <w:rPr>
                <w:rStyle w:val="Inne"/>
                <w:b/>
                <w:bCs/>
                <w:sz w:val="20"/>
                <w:szCs w:val="20"/>
              </w:rPr>
              <w:t xml:space="preserve">Szczotki czyszczące jednorazowego użytku </w:t>
            </w:r>
            <w:r w:rsidRPr="004D2652">
              <w:rPr>
                <w:rStyle w:val="Inne"/>
                <w:sz w:val="20"/>
                <w:szCs w:val="20"/>
              </w:rPr>
              <w:t>dwustronne, długość 230cm, średnica szczotki 6mm, długość szczotki 20mm, średnica osłonki 1,8mm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7A4BEB6" w14:textId="77777777" w:rsidR="004D2652" w:rsidRPr="004D2652" w:rsidRDefault="004D2652">
            <w:pPr>
              <w:pStyle w:val="Inne0"/>
              <w:jc w:val="center"/>
              <w:rPr>
                <w:rFonts w:ascii="DejaVu Sans" w:hAnsi="DejaVu Sans" w:cs="Times New Roman"/>
                <w:sz w:val="20"/>
                <w:szCs w:val="20"/>
              </w:rPr>
            </w:pPr>
            <w:r w:rsidRPr="004D2652">
              <w:rPr>
                <w:rStyle w:val="Inne"/>
                <w:sz w:val="20"/>
                <w:szCs w:val="20"/>
              </w:rPr>
              <w:t>100 szt.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634FA3D" w14:textId="427E71F7" w:rsidR="004D2652" w:rsidRPr="004D2652" w:rsidRDefault="004D2652">
            <w:pPr>
              <w:pStyle w:val="Inne0"/>
              <w:jc w:val="center"/>
              <w:rPr>
                <w:rFonts w:ascii="DejaVu Sans" w:hAnsi="DejaVu Sans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970B523" w14:textId="55E16221" w:rsidR="004D2652" w:rsidRDefault="004D2652">
            <w:pPr>
              <w:pStyle w:val="Inne0"/>
              <w:ind w:firstLine="140"/>
              <w:rPr>
                <w:rFonts w:ascii="DejaVu Sans" w:hAnsi="DejaVu Sans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E1E009" w14:textId="477E5DCD" w:rsidR="004D2652" w:rsidRDefault="004D2652">
            <w:pPr>
              <w:pStyle w:val="Inne0"/>
              <w:ind w:firstLine="280"/>
              <w:rPr>
                <w:rFonts w:ascii="DejaVu Sans" w:hAnsi="DejaVu Sans" w:cs="Times New Roman"/>
                <w:sz w:val="24"/>
                <w:szCs w:val="24"/>
              </w:rPr>
            </w:pPr>
          </w:p>
        </w:tc>
      </w:tr>
      <w:tr w:rsidR="004D2652" w14:paraId="2FC2033D" w14:textId="77777777" w:rsidTr="004D2652">
        <w:trPr>
          <w:trHeight w:hRule="exact" w:val="84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9818AF9" w14:textId="77777777" w:rsidR="004D2652" w:rsidRPr="004D2652" w:rsidRDefault="004D2652">
            <w:pPr>
              <w:pStyle w:val="Inne0"/>
              <w:rPr>
                <w:rFonts w:ascii="DejaVu Sans" w:hAnsi="DejaVu Sans" w:cs="Times New Roman"/>
                <w:sz w:val="20"/>
                <w:szCs w:val="20"/>
              </w:rPr>
            </w:pPr>
            <w:r w:rsidRPr="004D2652">
              <w:rPr>
                <w:rStyle w:val="Inne"/>
                <w:sz w:val="20"/>
                <w:szCs w:val="20"/>
              </w:rPr>
              <w:t>6.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9BD4FF9" w14:textId="77777777" w:rsidR="004D2652" w:rsidRPr="004D2652" w:rsidRDefault="004D2652">
            <w:pPr>
              <w:pStyle w:val="Inne0"/>
              <w:spacing w:line="276" w:lineRule="auto"/>
              <w:rPr>
                <w:rFonts w:ascii="DejaVu Sans" w:hAnsi="DejaVu Sans" w:cs="Times New Roman"/>
                <w:sz w:val="20"/>
                <w:szCs w:val="20"/>
              </w:rPr>
            </w:pPr>
            <w:r w:rsidRPr="004D2652">
              <w:rPr>
                <w:rStyle w:val="Inne"/>
                <w:b/>
                <w:bCs/>
                <w:sz w:val="20"/>
                <w:szCs w:val="20"/>
              </w:rPr>
              <w:t xml:space="preserve">Ustnik endoskopowy jednorazowego użytku </w:t>
            </w:r>
            <w:r w:rsidRPr="004D2652">
              <w:rPr>
                <w:rStyle w:val="Inne"/>
                <w:sz w:val="20"/>
                <w:szCs w:val="20"/>
              </w:rPr>
              <w:t>z gumką, rozmiar uniwersalny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0F7D530" w14:textId="77777777" w:rsidR="004D2652" w:rsidRPr="004D2652" w:rsidRDefault="004D2652">
            <w:pPr>
              <w:pStyle w:val="Inne0"/>
              <w:jc w:val="center"/>
              <w:rPr>
                <w:rFonts w:ascii="DejaVu Sans" w:hAnsi="DejaVu Sans" w:cs="Times New Roman"/>
                <w:sz w:val="20"/>
                <w:szCs w:val="20"/>
              </w:rPr>
            </w:pPr>
            <w:r w:rsidRPr="004D2652">
              <w:rPr>
                <w:rStyle w:val="Inne"/>
                <w:sz w:val="20"/>
                <w:szCs w:val="20"/>
              </w:rPr>
              <w:t>100 szt.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EBA7304" w14:textId="56399997" w:rsidR="004D2652" w:rsidRPr="004D2652" w:rsidRDefault="004D2652">
            <w:pPr>
              <w:pStyle w:val="Inne0"/>
              <w:jc w:val="center"/>
              <w:rPr>
                <w:rFonts w:ascii="DejaVu Sans" w:hAnsi="DejaVu Sans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1DB65D3" w14:textId="41FB069D" w:rsidR="004D2652" w:rsidRDefault="004D2652">
            <w:pPr>
              <w:pStyle w:val="Inne0"/>
              <w:ind w:firstLine="140"/>
              <w:rPr>
                <w:rFonts w:ascii="DejaVu Sans" w:hAnsi="DejaVu Sans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DE35C7" w14:textId="07E6F2BE" w:rsidR="004D2652" w:rsidRDefault="004D2652">
            <w:pPr>
              <w:pStyle w:val="Inne0"/>
              <w:ind w:firstLine="280"/>
              <w:rPr>
                <w:rFonts w:ascii="DejaVu Sans" w:hAnsi="DejaVu Sans" w:cs="Times New Roman"/>
                <w:sz w:val="24"/>
                <w:szCs w:val="24"/>
              </w:rPr>
            </w:pPr>
          </w:p>
        </w:tc>
      </w:tr>
      <w:tr w:rsidR="004D2652" w14:paraId="38F4652B" w14:textId="77777777" w:rsidTr="004D2652">
        <w:trPr>
          <w:trHeight w:hRule="exact" w:val="99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102FCDF" w14:textId="77777777" w:rsidR="004D2652" w:rsidRPr="004D2652" w:rsidRDefault="004D2652">
            <w:pPr>
              <w:pStyle w:val="Inne0"/>
              <w:rPr>
                <w:rFonts w:ascii="DejaVu Sans" w:hAnsi="DejaVu Sans" w:cs="Times New Roman"/>
                <w:sz w:val="20"/>
                <w:szCs w:val="20"/>
              </w:rPr>
            </w:pPr>
            <w:r w:rsidRPr="004D2652">
              <w:rPr>
                <w:rStyle w:val="Inne"/>
                <w:sz w:val="20"/>
                <w:szCs w:val="20"/>
              </w:rPr>
              <w:t>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AABDC51" w14:textId="77777777" w:rsidR="004D2652" w:rsidRPr="004D2652" w:rsidRDefault="004D2652">
            <w:pPr>
              <w:pStyle w:val="Inne0"/>
              <w:rPr>
                <w:rFonts w:ascii="DejaVu Sans" w:hAnsi="DejaVu Sans" w:cs="Times New Roman"/>
                <w:sz w:val="20"/>
                <w:szCs w:val="20"/>
              </w:rPr>
            </w:pPr>
            <w:r w:rsidRPr="004D2652">
              <w:rPr>
                <w:rStyle w:val="Inne"/>
                <w:sz w:val="20"/>
                <w:szCs w:val="20"/>
              </w:rPr>
              <w:t>5-enzymatyczny preparat myjący do całościowego manualnego i maszynowego przygotowania narzędzi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CA7C350" w14:textId="77777777" w:rsidR="004D2652" w:rsidRPr="004D2652" w:rsidRDefault="004D2652">
            <w:pPr>
              <w:pStyle w:val="Inne0"/>
              <w:jc w:val="center"/>
              <w:rPr>
                <w:rFonts w:ascii="DejaVu Sans" w:hAnsi="DejaVu Sans" w:cs="Times New Roman"/>
                <w:sz w:val="20"/>
                <w:szCs w:val="20"/>
              </w:rPr>
            </w:pPr>
            <w:r w:rsidRPr="004D2652">
              <w:rPr>
                <w:rStyle w:val="Inne"/>
                <w:sz w:val="20"/>
                <w:szCs w:val="20"/>
              </w:rPr>
              <w:t xml:space="preserve">6 </w:t>
            </w:r>
            <w:proofErr w:type="spellStart"/>
            <w:r w:rsidRPr="004D2652">
              <w:rPr>
                <w:rStyle w:val="Inne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AFC8EE2" w14:textId="172CD2F9" w:rsidR="004D2652" w:rsidRPr="004D2652" w:rsidRDefault="004D2652">
            <w:pPr>
              <w:pStyle w:val="Inne0"/>
              <w:rPr>
                <w:rFonts w:ascii="DejaVu Sans" w:hAnsi="DejaVu Sans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6023E22" w14:textId="19F6411E" w:rsidR="004D2652" w:rsidRDefault="004D2652">
            <w:pPr>
              <w:pStyle w:val="Inne0"/>
              <w:ind w:firstLine="140"/>
              <w:rPr>
                <w:rFonts w:ascii="DejaVu Sans" w:hAnsi="DejaVu Sans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66383" w14:textId="7AC6068D" w:rsidR="004D2652" w:rsidRDefault="004D2652">
            <w:pPr>
              <w:pStyle w:val="Inne0"/>
              <w:ind w:firstLine="180"/>
              <w:rPr>
                <w:rFonts w:ascii="DejaVu Sans" w:hAnsi="DejaVu Sans" w:cs="Times New Roman"/>
                <w:sz w:val="24"/>
                <w:szCs w:val="24"/>
              </w:rPr>
            </w:pPr>
          </w:p>
        </w:tc>
      </w:tr>
    </w:tbl>
    <w:p w14:paraId="25CB96F4" w14:textId="77777777" w:rsidR="004D2652" w:rsidRDefault="004D2652"/>
    <w:sectPr w:rsidR="004D26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DejaVu Sans">
    <w:altName w:val="Verdana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270"/>
    <w:rsid w:val="003F3F4B"/>
    <w:rsid w:val="004C5A2A"/>
    <w:rsid w:val="004D2652"/>
    <w:rsid w:val="00D70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A348A"/>
  <w15:chartTrackingRefBased/>
  <w15:docId w15:val="{2CF8F743-2560-4F3A-B3C2-5CAA14523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2652"/>
    <w:pPr>
      <w:widowControl w:val="0"/>
      <w:spacing w:after="0" w:line="240" w:lineRule="auto"/>
    </w:pPr>
    <w:rPr>
      <w:rFonts w:ascii="DejaVu Sans" w:eastAsia="Times New Roman" w:hAnsi="DejaVu Sans" w:cs="DejaVu Sans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">
    <w:name w:val="Nagłówek #2_"/>
    <w:basedOn w:val="Domylnaczcionkaakapitu"/>
    <w:link w:val="Nagwek20"/>
    <w:uiPriority w:val="99"/>
    <w:locked/>
    <w:rsid w:val="004D2652"/>
    <w:rPr>
      <w:rFonts w:ascii="Tahoma" w:hAnsi="Tahoma" w:cs="Tahoma"/>
      <w:b/>
      <w:bCs/>
      <w:color w:val="000000"/>
      <w:sz w:val="32"/>
      <w:szCs w:val="32"/>
    </w:rPr>
  </w:style>
  <w:style w:type="paragraph" w:customStyle="1" w:styleId="Nagwek20">
    <w:name w:val="Nagłówek #2"/>
    <w:basedOn w:val="Normalny"/>
    <w:link w:val="Nagwek2"/>
    <w:uiPriority w:val="99"/>
    <w:rsid w:val="004D2652"/>
    <w:pPr>
      <w:spacing w:after="160"/>
      <w:jc w:val="center"/>
      <w:outlineLvl w:val="1"/>
    </w:pPr>
    <w:rPr>
      <w:rFonts w:ascii="Tahoma" w:eastAsiaTheme="minorHAnsi" w:hAnsi="Tahoma" w:cs="Tahoma"/>
      <w:b/>
      <w:bCs/>
      <w:sz w:val="32"/>
      <w:szCs w:val="32"/>
      <w:lang w:eastAsia="en-US"/>
    </w:rPr>
  </w:style>
  <w:style w:type="character" w:customStyle="1" w:styleId="Inne">
    <w:name w:val="Inne_"/>
    <w:basedOn w:val="Domylnaczcionkaakapitu"/>
    <w:link w:val="Inne0"/>
    <w:uiPriority w:val="99"/>
    <w:locked/>
    <w:rsid w:val="004D2652"/>
    <w:rPr>
      <w:rFonts w:ascii="Tahoma" w:hAnsi="Tahoma" w:cs="Tahoma"/>
      <w:color w:val="000000"/>
      <w:sz w:val="18"/>
      <w:szCs w:val="18"/>
    </w:rPr>
  </w:style>
  <w:style w:type="paragraph" w:customStyle="1" w:styleId="Inne0">
    <w:name w:val="Inne"/>
    <w:basedOn w:val="Normalny"/>
    <w:link w:val="Inne"/>
    <w:uiPriority w:val="99"/>
    <w:rsid w:val="004D2652"/>
    <w:rPr>
      <w:rFonts w:ascii="Tahoma" w:eastAsiaTheme="minorHAnsi" w:hAnsi="Tahoma" w:cs="Tahoma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7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196</Words>
  <Characters>1179</Characters>
  <Application>Microsoft Office Word</Application>
  <DocSecurity>0</DocSecurity>
  <Lines>9</Lines>
  <Paragraphs>2</Paragraphs>
  <ScaleCrop>false</ScaleCrop>
  <Company/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Informatyk Szpital</dc:creator>
  <cp:keywords/>
  <dc:description/>
  <cp:lastModifiedBy>Informatyk Szpital</cp:lastModifiedBy>
  <cp:revision>2</cp:revision>
  <dcterms:created xsi:type="dcterms:W3CDTF">2023-01-26T07:22:00Z</dcterms:created>
  <dcterms:modified xsi:type="dcterms:W3CDTF">2023-01-26T07:26:00Z</dcterms:modified>
</cp:coreProperties>
</file>